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A1381" w14:textId="77777777" w:rsidR="00B24062" w:rsidRDefault="00DC70CC">
      <w:pPr>
        <w:rPr>
          <w:b/>
          <w:sz w:val="32"/>
          <w:szCs w:val="32"/>
        </w:rPr>
      </w:pPr>
      <w:r w:rsidRPr="003468CB">
        <w:rPr>
          <w:b/>
          <w:sz w:val="32"/>
          <w:szCs w:val="32"/>
        </w:rPr>
        <w:t>Современные стратегии обучения английскому языку в школе</w:t>
      </w:r>
    </w:p>
    <w:p w14:paraId="519C358B" w14:textId="77777777" w:rsidR="00EC0DE8" w:rsidRDefault="00EC0DE8" w:rsidP="00EC0DE8">
      <w:pPr>
        <w:spacing w:after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Капишникова И.А., учитель английского языка</w:t>
      </w:r>
    </w:p>
    <w:p w14:paraId="0814396D" w14:textId="673E06EA" w:rsidR="00EC0DE8" w:rsidRDefault="00EC0DE8" w:rsidP="00EC0DE8">
      <w:pPr>
        <w:spacing w:after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МОУ «Турочакская СОШ им. Я.И. </w:t>
      </w:r>
      <w:proofErr w:type="spellStart"/>
      <w:r>
        <w:rPr>
          <w:b/>
          <w:sz w:val="32"/>
          <w:szCs w:val="32"/>
        </w:rPr>
        <w:t>Баляева</w:t>
      </w:r>
      <w:proofErr w:type="spellEnd"/>
      <w:r>
        <w:rPr>
          <w:b/>
          <w:sz w:val="32"/>
          <w:szCs w:val="32"/>
        </w:rPr>
        <w:t>»</w:t>
      </w:r>
    </w:p>
    <w:p w14:paraId="50866E3C" w14:textId="77777777" w:rsidR="00EC0DE8" w:rsidRPr="003468CB" w:rsidRDefault="00EC0DE8" w:rsidP="00EC0DE8">
      <w:pPr>
        <w:spacing w:after="0"/>
        <w:jc w:val="right"/>
        <w:rPr>
          <w:b/>
          <w:sz w:val="32"/>
          <w:szCs w:val="32"/>
        </w:rPr>
      </w:pPr>
    </w:p>
    <w:p w14:paraId="549AF781" w14:textId="77777777" w:rsidR="00BA6238" w:rsidRPr="00435D4F" w:rsidRDefault="00BA62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когда происходит переход к информационному обществу, изменяются цели образования и изучения учебных дисциплин в общеобразовательной школе. В условиях избытка транслируемой информации значимым становится формирование у учащихся умений и способов действий, имеющих универсальный характер, а также познавательных приемов, позволяющих быстрее обрабатывать информацию и, следовательно, стать более успешным.</w:t>
      </w:r>
    </w:p>
    <w:p w14:paraId="5816002E" w14:textId="77777777" w:rsidR="0028182E" w:rsidRPr="00435D4F" w:rsidRDefault="0028182E" w:rsidP="002818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исследователи предлагают выделять стратегии с учетом деятельностного характера обучения:</w:t>
      </w:r>
    </w:p>
    <w:p w14:paraId="5F11C943" w14:textId="77777777" w:rsidR="0028182E" w:rsidRPr="00435D4F" w:rsidRDefault="0028182E" w:rsidP="002818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D4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деятельностные стратегии обучения иностранному языку предполагают взаимодействие педагога и обучающегося, нацеленное на комплексное развитие личности студента в процессе овладения речевой деятельностью, а именно на развитие коммуникативной, когнитивной, регулирующей функций речевой деятельности учащегося, совершенствование эмоционально-волевой и ментальной сфер личности</w:t>
      </w:r>
    </w:p>
    <w:p w14:paraId="48630667" w14:textId="77777777" w:rsidR="0030132B" w:rsidRPr="00435D4F" w:rsidRDefault="0030132B" w:rsidP="003013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D4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личностно-деятельностные стратегии заявляются как способ организации упорядоченной взаимосвязанной деятельности преподавателя и обучающегося, а также учащихся внутри группы в процессе речевой деятельности</w:t>
      </w:r>
    </w:p>
    <w:p w14:paraId="19F968F3" w14:textId="77777777" w:rsidR="001F6151" w:rsidRPr="00435D4F" w:rsidRDefault="001F6151" w:rsidP="001F61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D4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интерактивные стратегии, направленные на повышение эффективности и интенсивности обучения иностранному языку посредством непрерывного общения между участниками образовательного процесса, в том числе с применением компьютерных и Интернет-технологий</w:t>
      </w:r>
    </w:p>
    <w:p w14:paraId="103BE95A" w14:textId="77777777" w:rsidR="00500240" w:rsidRPr="00500240" w:rsidRDefault="00500240" w:rsidP="002A5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2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стратегии обучения английскому языку в школе включают в себя коммуникативный подход, использование технологий, метод погружения, кооперативное обучение, а также различные приемы и техники, направленные на повышение эффективности и вовлеченности учащихся. </w:t>
      </w:r>
    </w:p>
    <w:p w14:paraId="6573E893" w14:textId="77777777" w:rsidR="00500240" w:rsidRPr="00435D4F" w:rsidRDefault="00500240" w:rsidP="00500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стратегии: </w:t>
      </w:r>
    </w:p>
    <w:p w14:paraId="2AAE492A" w14:textId="77777777" w:rsidR="00500240" w:rsidRPr="00435D4F" w:rsidRDefault="00500240" w:rsidP="00500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98A19" w14:textId="77777777" w:rsidR="00500240" w:rsidRPr="00435D4F" w:rsidRDefault="00500240" w:rsidP="005002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Коммуникативный метод: </w:t>
      </w:r>
    </w:p>
    <w:p w14:paraId="6973E9F9" w14:textId="77777777" w:rsidR="00C00268" w:rsidRPr="00435D4F" w:rsidRDefault="00C00268" w:rsidP="005002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E3F044" w14:textId="77777777" w:rsidR="00CC2424" w:rsidRPr="00CC2424" w:rsidRDefault="004A7C50" w:rsidP="00CC2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D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CC2424" w:rsidRPr="00CC242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тавит во главу угла формирование навыков реального общения на изучаемом языке. Вместо традиционного заучивания правил и перевода, этот метод акцентирует внимание на использовании языка в практических ситуациях. </w:t>
      </w:r>
    </w:p>
    <w:p w14:paraId="29852F61" w14:textId="77777777" w:rsidR="00CC2424" w:rsidRPr="00435D4F" w:rsidRDefault="004A7C50" w:rsidP="00500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D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взаимодействуют друг с другом, выполняя задания, моделирующие ситуации из жизни, участвуют в дискуссиях и играх, направленных на развитие навыков говорения и понимания на слух. В рамках этого подхода чтение и письмо также важны, но приоритет отдается развитию навыков спонтанного говорения и понимания речи на слух. Изучение грамматических правил и новых слов происходит в рамках реальных речевых ситуаций, а не как отдельные, оторванные от жизни элементы.</w:t>
      </w:r>
    </w:p>
    <w:p w14:paraId="75776B6F" w14:textId="77777777" w:rsidR="004A7C50" w:rsidRPr="004A7C50" w:rsidRDefault="004A7C50" w:rsidP="004A7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C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элементом является создание комфортной обстановки на уроке, где учащиеся не боятся совершать ошибки, а воспринимают их как часть процесса обучения. </w:t>
      </w:r>
    </w:p>
    <w:p w14:paraId="0161814E" w14:textId="77777777" w:rsidR="004A7C50" w:rsidRPr="00435D4F" w:rsidRDefault="00791699" w:rsidP="00500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D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в коммуникативном подходе выступает не как источник знаний, а как организатор, создающий условия для общения, поддерживающий мотивацию учащихся и направляющий процесс обучения.</w:t>
      </w:r>
      <w:r w:rsidR="000656B3" w:rsidRPr="0043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AA4A1B" w14:textId="77777777" w:rsidR="000656B3" w:rsidRPr="00435D4F" w:rsidRDefault="000656B3" w:rsidP="00500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D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осваивают язык, который можно использовать в повседневном общении, путешествиях, учебе и работе.</w:t>
      </w:r>
    </w:p>
    <w:p w14:paraId="63E9AD32" w14:textId="77777777" w:rsidR="00B509AD" w:rsidRPr="00500240" w:rsidRDefault="00B509AD" w:rsidP="00500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65622" w14:textId="77777777" w:rsidR="00500240" w:rsidRPr="00435D4F" w:rsidRDefault="00500240" w:rsidP="005002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погружения (</w:t>
      </w:r>
      <w:proofErr w:type="spellStart"/>
      <w:r w:rsidRPr="00500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Immersion</w:t>
      </w:r>
      <w:proofErr w:type="spellEnd"/>
      <w:r w:rsidRPr="00500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): </w:t>
      </w:r>
    </w:p>
    <w:p w14:paraId="064314FF" w14:textId="77777777" w:rsidR="00C00268" w:rsidRPr="00500240" w:rsidRDefault="00C00268" w:rsidP="005002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89286B" w14:textId="77777777" w:rsidR="00500240" w:rsidRPr="00435D4F" w:rsidRDefault="00500240" w:rsidP="00500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2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максимально погружаются в языковую среду, например, через использование английского языка во всех аспектах урока или через участие в специальных программах. </w:t>
      </w:r>
    </w:p>
    <w:p w14:paraId="66E06A09" w14:textId="77777777" w:rsidR="00B509AD" w:rsidRPr="00435D4F" w:rsidRDefault="00B509AD" w:rsidP="00500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происходит на английском языке, а не о нем. В школе создается атмосфера, где английский язык является основным средством общения и взаимодействия. </w:t>
      </w:r>
    </w:p>
    <w:p w14:paraId="4A50BAF4" w14:textId="77777777" w:rsidR="00063D36" w:rsidRPr="00500240" w:rsidRDefault="00B509AD" w:rsidP="00063D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D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внеклассных мероприятий, таких как языковые лагеря, клубы и кружки, может способствовать углублению погружения в язык.</w:t>
      </w:r>
      <w:r w:rsidR="00063D36" w:rsidRPr="0043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620FAC2" w14:textId="77777777" w:rsidR="00063D36" w:rsidRPr="00500240" w:rsidRDefault="00063D36" w:rsidP="00063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2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мероприятий, связанных с английским языком, таких как конкурсы, викторины, спектакли, что способствует расширению кругозора и повышению мотивации. </w:t>
      </w:r>
    </w:p>
    <w:p w14:paraId="0A40AF55" w14:textId="77777777" w:rsidR="00500240" w:rsidRPr="00500240" w:rsidRDefault="00500240" w:rsidP="00500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9314F6" w14:textId="77777777" w:rsidR="00500240" w:rsidRPr="00435D4F" w:rsidRDefault="00500240" w:rsidP="005002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Использование технологий: </w:t>
      </w:r>
    </w:p>
    <w:p w14:paraId="1B980D57" w14:textId="77777777" w:rsidR="00C00268" w:rsidRPr="00500240" w:rsidRDefault="00C00268" w:rsidP="005002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4492B4" w14:textId="77777777" w:rsidR="00500240" w:rsidRPr="00435D4F" w:rsidRDefault="00500240" w:rsidP="00500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24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Онлайн-платформы, мобильные приложения, интерактивные доски и другие инструменты делают обучение более динамичным, интерактивным и доступным. </w:t>
      </w:r>
    </w:p>
    <w:p w14:paraId="68BCE3E5" w14:textId="77777777" w:rsidR="00B802FB" w:rsidRPr="00435D4F" w:rsidRDefault="005F6D9E" w:rsidP="005F6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D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</w:t>
      </w:r>
      <w:r w:rsidRPr="005F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платформы позволяют проводить тесты, викторины и закреплять словарный запас и грамматику в игровой форме, а также автоматически проверяют ответы, экономя время учителя.</w:t>
      </w:r>
    </w:p>
    <w:p w14:paraId="317FC699" w14:textId="77777777" w:rsidR="005F6D9E" w:rsidRPr="005F6D9E" w:rsidRDefault="00B802FB" w:rsidP="00B802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D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Существуют также платформы, предлагающие интерактивные упражнения, видеоматериалы, онлайн-курсы и другие ресурсы для изучения английского языка. </w:t>
      </w:r>
    </w:p>
    <w:p w14:paraId="0DF29F78" w14:textId="77777777" w:rsidR="00CC2424" w:rsidRPr="00500240" w:rsidRDefault="00CC2424" w:rsidP="00500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C87CD" w14:textId="77777777" w:rsidR="003468CB" w:rsidRDefault="003468CB" w:rsidP="005002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5288B5" w14:textId="77777777" w:rsidR="00500240" w:rsidRPr="003468CB" w:rsidRDefault="00500240" w:rsidP="005002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00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</w:t>
      </w:r>
      <w:r w:rsidRPr="0050024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TBL (Task-Based Learning): </w:t>
      </w:r>
    </w:p>
    <w:p w14:paraId="0B535B4D" w14:textId="77777777" w:rsidR="00C00268" w:rsidRPr="00500240" w:rsidRDefault="00C00268" w:rsidP="005002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17E260C2" w14:textId="77777777" w:rsidR="00500240" w:rsidRPr="00435D4F" w:rsidRDefault="00500240" w:rsidP="00500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2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строится на выполнении различных задач, которые требуют от учащихся применения языковых навыков для достижения конкретной цели. </w:t>
      </w:r>
    </w:p>
    <w:p w14:paraId="62A6A666" w14:textId="77777777" w:rsidR="00C70004" w:rsidRPr="00C70004" w:rsidRDefault="00C70004" w:rsidP="00C700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 задач: </w:t>
      </w:r>
    </w:p>
    <w:p w14:paraId="2E4A928A" w14:textId="77777777" w:rsidR="00C70004" w:rsidRPr="00C70004" w:rsidRDefault="00C70004" w:rsidP="00C700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поездки </w:t>
      </w:r>
    </w:p>
    <w:p w14:paraId="7DE478CB" w14:textId="77777777" w:rsidR="00C70004" w:rsidRPr="00C70004" w:rsidRDefault="00C70004" w:rsidP="00C700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проектов </w:t>
      </w:r>
    </w:p>
    <w:p w14:paraId="40FAFA95" w14:textId="77777777" w:rsidR="00C70004" w:rsidRPr="00C70004" w:rsidRDefault="00C70004" w:rsidP="00C700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D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Покупка продуктов</w:t>
      </w:r>
      <w:r w:rsidRPr="00C7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6C0343" w14:textId="77777777" w:rsidR="00C70004" w:rsidRPr="00C70004" w:rsidRDefault="00C70004" w:rsidP="00C700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плаката </w:t>
      </w:r>
      <w:r w:rsidRPr="00C7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C61914" w14:textId="77777777" w:rsidR="00C70004" w:rsidRPr="00C70004" w:rsidRDefault="00C70004" w:rsidP="00C700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D4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вечеринки</w:t>
      </w:r>
    </w:p>
    <w:p w14:paraId="1BBCD1EF" w14:textId="77777777" w:rsidR="00C70004" w:rsidRPr="00C70004" w:rsidRDefault="00C70004" w:rsidP="00C700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интервью </w:t>
      </w:r>
    </w:p>
    <w:p w14:paraId="35CE841C" w14:textId="77777777" w:rsidR="00500240" w:rsidRPr="00435D4F" w:rsidRDefault="00C70004" w:rsidP="00500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D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приближенные к реальным жизненным ситуациям, делают процесс обучения более интересным и мотивирующим.</w:t>
      </w:r>
      <w:r w:rsidR="00500881" w:rsidRPr="0043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881" w:rsidRPr="00435D4F">
        <w:rPr>
          <w:sz w:val="28"/>
          <w:szCs w:val="28"/>
        </w:rPr>
        <w:t>Задачи могут быть адаптированы под уровень и интересы каждого ученика, что делает обучение более персонализированным.</w:t>
      </w:r>
    </w:p>
    <w:p w14:paraId="4EAEE82F" w14:textId="77777777" w:rsidR="00C70004" w:rsidRPr="00435D4F" w:rsidRDefault="00500881" w:rsidP="00500240">
      <w:pPr>
        <w:spacing w:after="0" w:line="240" w:lineRule="auto"/>
        <w:rPr>
          <w:sz w:val="28"/>
          <w:szCs w:val="28"/>
        </w:rPr>
      </w:pPr>
      <w:r w:rsidRPr="00435D4F">
        <w:rPr>
          <w:sz w:val="28"/>
          <w:szCs w:val="28"/>
        </w:rPr>
        <w:t>В процессе выполнения задач ученики естественным образом усваивают грамматические структуры и лексику.</w:t>
      </w:r>
    </w:p>
    <w:p w14:paraId="270E2DE4" w14:textId="77777777" w:rsidR="00500881" w:rsidRPr="00435D4F" w:rsidRDefault="008E641A" w:rsidP="00500240">
      <w:pPr>
        <w:spacing w:after="0" w:line="240" w:lineRule="auto"/>
        <w:rPr>
          <w:sz w:val="28"/>
          <w:szCs w:val="28"/>
        </w:rPr>
      </w:pPr>
      <w:r w:rsidRPr="00435D4F">
        <w:rPr>
          <w:sz w:val="28"/>
          <w:szCs w:val="28"/>
        </w:rPr>
        <w:t>В TBL оценка является непрерывным и процессуальным процессом, направленным на поддержку учащихся. Оценка основана на производительности учащихся в решении задач и их способности применять знания на практике.</w:t>
      </w:r>
    </w:p>
    <w:p w14:paraId="66033CFF" w14:textId="77777777" w:rsidR="008E641A" w:rsidRPr="00500240" w:rsidRDefault="008E641A" w:rsidP="00500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47F32E" w14:textId="77777777" w:rsidR="00500240" w:rsidRPr="00435D4F" w:rsidRDefault="00500240" w:rsidP="008E64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Кооперативное обучение:</w:t>
      </w:r>
    </w:p>
    <w:p w14:paraId="5448FECE" w14:textId="77777777" w:rsidR="00C00268" w:rsidRPr="00500240" w:rsidRDefault="00C00268" w:rsidP="008E64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640F8A" w14:textId="77777777" w:rsidR="00500240" w:rsidRPr="00435D4F" w:rsidRDefault="00500240" w:rsidP="00500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2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работают вместе в группах, сотрудничают, делятся знаниями и опытом, что способствует более глубокому усвоению материала.</w:t>
      </w:r>
    </w:p>
    <w:p w14:paraId="0CB4C76D" w14:textId="77777777" w:rsidR="00500240" w:rsidRPr="00435D4F" w:rsidRDefault="00500240" w:rsidP="00500240">
      <w:pPr>
        <w:spacing w:after="0" w:line="240" w:lineRule="auto"/>
        <w:rPr>
          <w:sz w:val="28"/>
          <w:szCs w:val="28"/>
        </w:rPr>
      </w:pPr>
      <w:r w:rsidRPr="005002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E641A" w:rsidRPr="00435D4F">
        <w:rPr>
          <w:sz w:val="28"/>
          <w:szCs w:val="28"/>
        </w:rPr>
        <w:t>Каждый член группы несет ответственность за свой вклад в общее дело и зависит от вклада других участников.</w:t>
      </w:r>
      <w:r w:rsidR="00901CB3" w:rsidRPr="00435D4F">
        <w:rPr>
          <w:sz w:val="28"/>
          <w:szCs w:val="28"/>
        </w:rPr>
        <w:t xml:space="preserve"> Ученики активно общаются друг с другом, делятся информацией, помогают друг другу и вместе решают учебные задачи.</w:t>
      </w:r>
      <w:r w:rsidR="00D524F3" w:rsidRPr="00435D4F">
        <w:rPr>
          <w:sz w:val="28"/>
          <w:szCs w:val="28"/>
        </w:rPr>
        <w:t xml:space="preserve"> Учащиеся развивают навыки сотрудничества, общения, разрешения конфликтов и принятия решений. Ученики учатся анализировать информацию, задавать вопросы и оценивать разные точки зрения. Сотрудничество способствует формированию позитивных взаимоотношений между учениками.</w:t>
      </w:r>
    </w:p>
    <w:p w14:paraId="0E534D1C" w14:textId="77777777" w:rsidR="00D524F3" w:rsidRPr="00435D4F" w:rsidRDefault="00D524F3" w:rsidP="00500240">
      <w:pPr>
        <w:spacing w:after="0" w:line="240" w:lineRule="auto"/>
        <w:rPr>
          <w:sz w:val="28"/>
          <w:szCs w:val="28"/>
        </w:rPr>
      </w:pPr>
      <w:r w:rsidRPr="00435D4F">
        <w:rPr>
          <w:sz w:val="28"/>
          <w:szCs w:val="28"/>
        </w:rPr>
        <w:t>Результаты работы группы оцениваются в целом, а также учитывается вклад каждого участника.</w:t>
      </w:r>
    </w:p>
    <w:p w14:paraId="2CC1DA9A" w14:textId="77777777" w:rsidR="00D524F3" w:rsidRPr="00435D4F" w:rsidRDefault="00F65D25" w:rsidP="00500240">
      <w:pPr>
        <w:spacing w:after="0" w:line="240" w:lineRule="auto"/>
        <w:rPr>
          <w:sz w:val="28"/>
          <w:szCs w:val="28"/>
        </w:rPr>
      </w:pPr>
      <w:r w:rsidRPr="00435D4F">
        <w:rPr>
          <w:sz w:val="28"/>
          <w:szCs w:val="28"/>
        </w:rPr>
        <w:lastRenderedPageBreak/>
        <w:t>Примеры применения кооперативного обучения на уроках английского языка:</w:t>
      </w:r>
    </w:p>
    <w:p w14:paraId="23EC1EF6" w14:textId="77777777" w:rsidR="00F65D25" w:rsidRPr="00435D4F" w:rsidRDefault="00F65D25" w:rsidP="003E34AF">
      <w:pPr>
        <w:pStyle w:val="a4"/>
        <w:numPr>
          <w:ilvl w:val="0"/>
          <w:numId w:val="6"/>
        </w:numPr>
        <w:spacing w:after="0" w:line="240" w:lineRule="auto"/>
        <w:rPr>
          <w:rStyle w:val="a3"/>
          <w:b w:val="0"/>
          <w:sz w:val="28"/>
          <w:szCs w:val="28"/>
        </w:rPr>
      </w:pPr>
      <w:r w:rsidRPr="00435D4F">
        <w:rPr>
          <w:rStyle w:val="a3"/>
          <w:b w:val="0"/>
          <w:sz w:val="28"/>
          <w:szCs w:val="28"/>
        </w:rPr>
        <w:t>Ролевые игры</w:t>
      </w:r>
    </w:p>
    <w:p w14:paraId="346C951D" w14:textId="77777777" w:rsidR="00F65D25" w:rsidRPr="00435D4F" w:rsidRDefault="00F65D25" w:rsidP="003E34AF">
      <w:pPr>
        <w:pStyle w:val="a4"/>
        <w:numPr>
          <w:ilvl w:val="0"/>
          <w:numId w:val="6"/>
        </w:numPr>
        <w:spacing w:after="0" w:line="240" w:lineRule="auto"/>
        <w:rPr>
          <w:rStyle w:val="a3"/>
          <w:b w:val="0"/>
          <w:sz w:val="28"/>
          <w:szCs w:val="28"/>
        </w:rPr>
      </w:pPr>
      <w:r w:rsidRPr="00435D4F">
        <w:rPr>
          <w:rStyle w:val="a3"/>
          <w:b w:val="0"/>
          <w:sz w:val="28"/>
          <w:szCs w:val="28"/>
        </w:rPr>
        <w:t>Проекты</w:t>
      </w:r>
    </w:p>
    <w:p w14:paraId="44A159E5" w14:textId="77777777" w:rsidR="00F65D25" w:rsidRPr="00435D4F" w:rsidRDefault="00F65D25" w:rsidP="003E34AF">
      <w:pPr>
        <w:pStyle w:val="a4"/>
        <w:numPr>
          <w:ilvl w:val="0"/>
          <w:numId w:val="6"/>
        </w:numPr>
        <w:spacing w:after="0" w:line="240" w:lineRule="auto"/>
        <w:rPr>
          <w:rStyle w:val="a3"/>
          <w:b w:val="0"/>
          <w:sz w:val="28"/>
          <w:szCs w:val="28"/>
        </w:rPr>
      </w:pPr>
      <w:r w:rsidRPr="00435D4F">
        <w:rPr>
          <w:rStyle w:val="a3"/>
          <w:b w:val="0"/>
          <w:sz w:val="28"/>
          <w:szCs w:val="28"/>
        </w:rPr>
        <w:t>Обсуждение текста, фильма</w:t>
      </w:r>
    </w:p>
    <w:p w14:paraId="7D02704B" w14:textId="77777777" w:rsidR="00F65D25" w:rsidRPr="00435D4F" w:rsidRDefault="00F65D25" w:rsidP="003E34AF">
      <w:pPr>
        <w:pStyle w:val="a4"/>
        <w:numPr>
          <w:ilvl w:val="0"/>
          <w:numId w:val="6"/>
        </w:numPr>
        <w:spacing w:after="0" w:line="240" w:lineRule="auto"/>
        <w:rPr>
          <w:rStyle w:val="a3"/>
          <w:b w:val="0"/>
          <w:sz w:val="28"/>
          <w:szCs w:val="28"/>
        </w:rPr>
      </w:pPr>
      <w:r w:rsidRPr="00435D4F">
        <w:rPr>
          <w:rStyle w:val="a3"/>
          <w:b w:val="0"/>
          <w:sz w:val="28"/>
          <w:szCs w:val="28"/>
        </w:rPr>
        <w:t>Решение проблем, найти нужную информацию в тексте, исправить ошибки, составить предложения с новыми словами</w:t>
      </w:r>
    </w:p>
    <w:p w14:paraId="619ADFBC" w14:textId="77777777" w:rsidR="003E34AF" w:rsidRPr="00435D4F" w:rsidRDefault="003E34AF" w:rsidP="003E34A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D4F">
        <w:rPr>
          <w:rStyle w:val="a3"/>
          <w:b w:val="0"/>
          <w:sz w:val="28"/>
          <w:szCs w:val="28"/>
        </w:rPr>
        <w:t xml:space="preserve">Взаимное обучение. </w:t>
      </w:r>
      <w:r w:rsidRPr="00435D4F">
        <w:rPr>
          <w:sz w:val="28"/>
          <w:szCs w:val="28"/>
        </w:rPr>
        <w:t>Ученики обучают друг друга определенным аспектам языка, например, произношению или грамматическим правилам.</w:t>
      </w:r>
    </w:p>
    <w:p w14:paraId="0D861E1F" w14:textId="77777777" w:rsidR="003E34AF" w:rsidRPr="00435D4F" w:rsidRDefault="003E34AF" w:rsidP="003E34AF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3E312C" w14:textId="77777777" w:rsidR="00500240" w:rsidRPr="00435D4F" w:rsidRDefault="00500240" w:rsidP="005002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Разнообразие приемов и техник: </w:t>
      </w:r>
    </w:p>
    <w:p w14:paraId="05F161BE" w14:textId="77777777" w:rsidR="00C00268" w:rsidRPr="00500240" w:rsidRDefault="00C00268" w:rsidP="005002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3F7A23" w14:textId="77777777" w:rsidR="00500240" w:rsidRPr="00435D4F" w:rsidRDefault="00500240" w:rsidP="00500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используются различные приемы, такие как мозговой штурм, работа в парах, ролевые игры, чтение с остановками, </w:t>
      </w:r>
      <w:proofErr w:type="spellStart"/>
      <w:r w:rsidRPr="0050024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синквейны</w:t>
      </w:r>
      <w:proofErr w:type="spellEnd"/>
      <w:r w:rsidRPr="00500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другие, чтобы сделать процесс обучения более интересным и эффективным.</w:t>
      </w:r>
    </w:p>
    <w:p w14:paraId="563D4876" w14:textId="77777777" w:rsidR="00500240" w:rsidRPr="00500240" w:rsidRDefault="00500240" w:rsidP="00500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2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811B61B" w14:textId="77777777" w:rsidR="00500240" w:rsidRPr="00435D4F" w:rsidRDefault="00500240" w:rsidP="005002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Разноуровневое и дифференцированное обучение: </w:t>
      </w:r>
    </w:p>
    <w:p w14:paraId="2A83D81E" w14:textId="77777777" w:rsidR="00C00268" w:rsidRPr="00500240" w:rsidRDefault="00C00268" w:rsidP="005002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06B41E" w14:textId="77777777" w:rsidR="00500240" w:rsidRPr="00435D4F" w:rsidRDefault="00500240" w:rsidP="00500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2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индивидуальные особенности и уровень подготовки учащихся, что позволяет каждому ученику осваивать материал в комфортном для себя темпе. </w:t>
      </w:r>
    </w:p>
    <w:p w14:paraId="5F38A5BC" w14:textId="77777777" w:rsidR="00500240" w:rsidRPr="00435D4F" w:rsidRDefault="001F142B" w:rsidP="00500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D4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Дифференцированное обучение предполагает учет индивидуальных особенностей учащихся, таких как</w:t>
      </w:r>
    </w:p>
    <w:p w14:paraId="1B3AF80A" w14:textId="77777777" w:rsidR="001F142B" w:rsidRPr="00435D4F" w:rsidRDefault="001F142B" w:rsidP="001F142B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D4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подготовки</w:t>
      </w:r>
    </w:p>
    <w:p w14:paraId="404A49D6" w14:textId="77777777" w:rsidR="001F142B" w:rsidRPr="00435D4F" w:rsidRDefault="001F142B" w:rsidP="001F142B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Особенности восприятия информации. </w:t>
      </w:r>
      <w:r w:rsidRPr="00435D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ученики лучше усваивают информацию на слух, другие – через чтение или письмо.</w:t>
      </w:r>
    </w:p>
    <w:p w14:paraId="7CFF650A" w14:textId="77777777" w:rsidR="001F142B" w:rsidRPr="00435D4F" w:rsidRDefault="001F142B" w:rsidP="001F142B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Интересы и мотивация</w:t>
      </w:r>
      <w:r w:rsidRPr="00435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435D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интересов учащихся позволяет сделать обучение более увлекательным и мотивирующим. Например, можно использовать тексты и задания, связанные с увлечениями учеников.</w:t>
      </w:r>
    </w:p>
    <w:p w14:paraId="6CD429B7" w14:textId="77777777" w:rsidR="001F142B" w:rsidRPr="00435D4F" w:rsidRDefault="001F142B" w:rsidP="00500240">
      <w:pPr>
        <w:spacing w:after="0" w:line="240" w:lineRule="auto"/>
        <w:rPr>
          <w:rStyle w:val="a3"/>
          <w:b w:val="0"/>
          <w:sz w:val="28"/>
          <w:szCs w:val="28"/>
        </w:rPr>
      </w:pPr>
    </w:p>
    <w:p w14:paraId="22513FB4" w14:textId="77777777" w:rsidR="001F142B" w:rsidRPr="00500240" w:rsidRDefault="001F142B" w:rsidP="005002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05975D" w14:textId="77777777" w:rsidR="00500240" w:rsidRPr="00435D4F" w:rsidRDefault="00500240" w:rsidP="005002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Здоровьесберегающие технологии: </w:t>
      </w:r>
    </w:p>
    <w:p w14:paraId="4B8C7C63" w14:textId="77777777" w:rsidR="00063D36" w:rsidRPr="00500240" w:rsidRDefault="00063D36" w:rsidP="005002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8CC53E" w14:textId="77777777" w:rsidR="00500240" w:rsidRPr="00435D4F" w:rsidRDefault="00500240" w:rsidP="00500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2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комфортной и безопасной среды на уроках, использование упражнений для снятия напряжения и поддержания физического и психологического здоровья учащихся. </w:t>
      </w:r>
    </w:p>
    <w:p w14:paraId="1E77CF37" w14:textId="77777777" w:rsidR="008375CA" w:rsidRPr="00435D4F" w:rsidRDefault="008375CA" w:rsidP="00500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D4F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здоровьесберегающим технологиям, применяемым на уроках английского языка, относятся:</w:t>
      </w:r>
      <w:r w:rsidR="00B47279" w:rsidRPr="0043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фонетическая зарядка, физкультминутка, использование яркой наглядности, смени деятельности.</w:t>
      </w:r>
    </w:p>
    <w:p w14:paraId="755535D6" w14:textId="77777777" w:rsidR="00500240" w:rsidRPr="00500240" w:rsidRDefault="00500240" w:rsidP="00500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F502C" w14:textId="77777777" w:rsidR="00500240" w:rsidRPr="00500240" w:rsidRDefault="006770B7" w:rsidP="006770B7">
      <w:pPr>
        <w:rPr>
          <w:sz w:val="28"/>
          <w:szCs w:val="28"/>
        </w:rPr>
      </w:pPr>
      <w:r w:rsidRPr="0043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моменты современных стратегий </w:t>
      </w:r>
      <w:r w:rsidR="00063D36" w:rsidRPr="00435D4F">
        <w:rPr>
          <w:sz w:val="28"/>
          <w:szCs w:val="28"/>
        </w:rPr>
        <w:t xml:space="preserve">обучения английскому языку, которые используют в некоторых школах. </w:t>
      </w:r>
    </w:p>
    <w:p w14:paraId="3DB38485" w14:textId="77777777" w:rsidR="00063D36" w:rsidRPr="00435D4F" w:rsidRDefault="00500240" w:rsidP="00677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Интеграция английского языка в другие предметы (CLIL): </w:t>
      </w:r>
    </w:p>
    <w:p w14:paraId="2AEFC8AC" w14:textId="77777777" w:rsidR="00500240" w:rsidRPr="00500240" w:rsidRDefault="00500240" w:rsidP="00677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2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английскому языку через изучение других дисциплин, например, истории, математики или биологии. </w:t>
      </w:r>
    </w:p>
    <w:p w14:paraId="4BF2269B" w14:textId="77777777" w:rsidR="00500240" w:rsidRPr="00435D4F" w:rsidRDefault="00500240" w:rsidP="005002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Билингвальное и </w:t>
      </w:r>
      <w:proofErr w:type="spellStart"/>
      <w:r w:rsidRPr="00500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мультилинвальное</w:t>
      </w:r>
      <w:proofErr w:type="spellEnd"/>
      <w:r w:rsidRPr="00500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обучение: </w:t>
      </w:r>
    </w:p>
    <w:p w14:paraId="23BFE406" w14:textId="77777777" w:rsidR="00063D36" w:rsidRPr="00500240" w:rsidRDefault="00063D36" w:rsidP="005002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9B7A3F" w14:textId="77777777" w:rsidR="00500240" w:rsidRPr="00435D4F" w:rsidRDefault="00500240" w:rsidP="00500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2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нескольких языков в процессе обучения. </w:t>
      </w:r>
    </w:p>
    <w:p w14:paraId="4EAD81FA" w14:textId="77777777" w:rsidR="00D12E65" w:rsidRPr="00435D4F" w:rsidRDefault="00D12E65" w:rsidP="00500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602B69" w14:textId="77777777" w:rsidR="00D12E65" w:rsidRPr="00500240" w:rsidRDefault="00D12E65" w:rsidP="00D12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6E41F3" w14:textId="77777777" w:rsidR="00D12E65" w:rsidRPr="00435D4F" w:rsidRDefault="00D12E65" w:rsidP="00D12E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4C2D8" w14:textId="77777777" w:rsidR="00BF7B25" w:rsidRPr="00435D4F" w:rsidRDefault="00BF7B25" w:rsidP="00500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3C1D1" w14:textId="77777777" w:rsidR="00D56F1E" w:rsidRPr="00435D4F" w:rsidRDefault="00D12E65" w:rsidP="00500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D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следует</w:t>
      </w:r>
      <w:r w:rsidR="00D56F1E" w:rsidRPr="0043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отметить</w:t>
      </w:r>
      <w:r w:rsidRPr="00435D4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D56F1E" w:rsidRPr="0043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стратегии обучения английскому языку в школе стремятся к формированию у учащихся не только знаний, но и уверенности в использовании языка для реального общения, что является ключом к успешному овладению иностранным языком</w:t>
      </w:r>
      <w:r w:rsidRPr="00435D4F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50024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овременный урок английского языка часто является комбинацией различных подходов и методов, адаптированных под конкретных учеников и задачи. </w:t>
      </w:r>
    </w:p>
    <w:p w14:paraId="7CFF5799" w14:textId="77777777" w:rsidR="00D56F1E" w:rsidRPr="00500240" w:rsidRDefault="00D56F1E" w:rsidP="00500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56F1E" w:rsidRPr="00500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71865"/>
    <w:multiLevelType w:val="multilevel"/>
    <w:tmpl w:val="0630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65AA2"/>
    <w:multiLevelType w:val="hybridMultilevel"/>
    <w:tmpl w:val="9DB25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B6C13"/>
    <w:multiLevelType w:val="multilevel"/>
    <w:tmpl w:val="EA4E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8F5594"/>
    <w:multiLevelType w:val="multilevel"/>
    <w:tmpl w:val="9FFA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4B058C"/>
    <w:multiLevelType w:val="multilevel"/>
    <w:tmpl w:val="1370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7E6107"/>
    <w:multiLevelType w:val="multilevel"/>
    <w:tmpl w:val="12B8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B60096"/>
    <w:multiLevelType w:val="hybridMultilevel"/>
    <w:tmpl w:val="4074F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397193">
    <w:abstractNumId w:val="4"/>
  </w:num>
  <w:num w:numId="2" w16cid:durableId="639001497">
    <w:abstractNumId w:val="2"/>
  </w:num>
  <w:num w:numId="3" w16cid:durableId="718937436">
    <w:abstractNumId w:val="0"/>
  </w:num>
  <w:num w:numId="4" w16cid:durableId="1219319642">
    <w:abstractNumId w:val="5"/>
  </w:num>
  <w:num w:numId="5" w16cid:durableId="494954788">
    <w:abstractNumId w:val="3"/>
  </w:num>
  <w:num w:numId="6" w16cid:durableId="1982417633">
    <w:abstractNumId w:val="1"/>
  </w:num>
  <w:num w:numId="7" w16cid:durableId="15801401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34"/>
    <w:rsid w:val="00063D36"/>
    <w:rsid w:val="000656B3"/>
    <w:rsid w:val="001F142B"/>
    <w:rsid w:val="001F6151"/>
    <w:rsid w:val="00257234"/>
    <w:rsid w:val="0028182E"/>
    <w:rsid w:val="002A5C36"/>
    <w:rsid w:val="0030132B"/>
    <w:rsid w:val="003468CB"/>
    <w:rsid w:val="003E34AF"/>
    <w:rsid w:val="00435D4F"/>
    <w:rsid w:val="004A7C50"/>
    <w:rsid w:val="00500240"/>
    <w:rsid w:val="00500881"/>
    <w:rsid w:val="005F6D9E"/>
    <w:rsid w:val="006770B7"/>
    <w:rsid w:val="00791699"/>
    <w:rsid w:val="007F2D5E"/>
    <w:rsid w:val="008375CA"/>
    <w:rsid w:val="008E641A"/>
    <w:rsid w:val="00901CB3"/>
    <w:rsid w:val="00B24062"/>
    <w:rsid w:val="00B37010"/>
    <w:rsid w:val="00B43A5F"/>
    <w:rsid w:val="00B47279"/>
    <w:rsid w:val="00B509AD"/>
    <w:rsid w:val="00B802FB"/>
    <w:rsid w:val="00BA6238"/>
    <w:rsid w:val="00BF7B25"/>
    <w:rsid w:val="00C00268"/>
    <w:rsid w:val="00C70004"/>
    <w:rsid w:val="00CC2424"/>
    <w:rsid w:val="00D12E65"/>
    <w:rsid w:val="00D524F3"/>
    <w:rsid w:val="00D56F1E"/>
    <w:rsid w:val="00DC70CC"/>
    <w:rsid w:val="00EC0DE8"/>
    <w:rsid w:val="00F65D25"/>
    <w:rsid w:val="00F8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05A5"/>
  <w15:docId w15:val="{52244932-9E98-4B5A-B376-BCEE1A1A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5D25"/>
    <w:rPr>
      <w:b/>
      <w:bCs/>
    </w:rPr>
  </w:style>
  <w:style w:type="paragraph" w:styleId="a4">
    <w:name w:val="List Paragraph"/>
    <w:basedOn w:val="a"/>
    <w:uiPriority w:val="34"/>
    <w:qFormat/>
    <w:rsid w:val="003E3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7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9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57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23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42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7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4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6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52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7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266AC-AA0C-49ED-9958-4C6AC00E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3</cp:revision>
  <dcterms:created xsi:type="dcterms:W3CDTF">2025-08-20T05:28:00Z</dcterms:created>
  <dcterms:modified xsi:type="dcterms:W3CDTF">2025-09-01T07:34:00Z</dcterms:modified>
</cp:coreProperties>
</file>